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F" w:rsidRPr="00F05633" w:rsidRDefault="00584C39">
      <w:pPr>
        <w:rPr>
          <w:b/>
          <w:sz w:val="28"/>
        </w:rPr>
      </w:pPr>
      <w:r w:rsidRPr="00F05633">
        <w:rPr>
          <w:b/>
          <w:sz w:val="28"/>
        </w:rPr>
        <w:t>Infos vom Treffen mit Herrn Schmidt-Egger - Gedächtnisprotokoll</w:t>
      </w:r>
    </w:p>
    <w:p w:rsidR="00584C39" w:rsidRDefault="00584C39"/>
    <w:p w:rsidR="00716BEF" w:rsidRDefault="00716BEF">
      <w:r>
        <w:t>Allgemein:</w:t>
      </w:r>
    </w:p>
    <w:p w:rsidR="00584C39" w:rsidRDefault="003A7007" w:rsidP="003A7007">
      <w:pPr>
        <w:pStyle w:val="Listenabsatz"/>
        <w:numPr>
          <w:ilvl w:val="0"/>
          <w:numId w:val="1"/>
        </w:numPr>
      </w:pPr>
      <w:r>
        <w:t xml:space="preserve">Betreut das Bestäuber-Projekt bei der Stiftung Naturschutz Berlin und Blühflächen für die </w:t>
      </w:r>
      <w:r>
        <w:br/>
        <w:t>Dt. Wildtierstiftung</w:t>
      </w:r>
    </w:p>
    <w:p w:rsidR="003A7007" w:rsidRDefault="00716BEF" w:rsidP="003A7007">
      <w:pPr>
        <w:pStyle w:val="Listenabsatz"/>
        <w:numPr>
          <w:ilvl w:val="0"/>
          <w:numId w:val="1"/>
        </w:numPr>
      </w:pPr>
      <w:r>
        <w:t>e</w:t>
      </w:r>
      <w:r w:rsidR="003A7007">
        <w:t>igene allgemeine Saatgutmischung für Blühwiesen entwickelt</w:t>
      </w:r>
    </w:p>
    <w:p w:rsidR="003A7007" w:rsidRDefault="003A7007" w:rsidP="003A7007">
      <w:pPr>
        <w:pStyle w:val="Listenabsatz"/>
        <w:numPr>
          <w:ilvl w:val="0"/>
          <w:numId w:val="1"/>
        </w:numPr>
      </w:pPr>
      <w:r>
        <w:t>keine spezielle für Trockenrasen oder Dachflächen – müsste dafür ggf. angepasst werden</w:t>
      </w:r>
    </w:p>
    <w:p w:rsidR="003A7007" w:rsidRDefault="003A7007" w:rsidP="003A7007">
      <w:pPr>
        <w:pStyle w:val="Listenabsatz"/>
        <w:numPr>
          <w:ilvl w:val="0"/>
          <w:numId w:val="1"/>
        </w:numPr>
      </w:pPr>
      <w:r>
        <w:t>Ggf. könnte über eine HU-Dr. Arbeit eine für Dachflächen entwickelt und Herstellern angeboten werden.</w:t>
      </w:r>
    </w:p>
    <w:p w:rsidR="003A7007" w:rsidRDefault="003A7007" w:rsidP="003A7007">
      <w:pPr>
        <w:pStyle w:val="Listenabsatz"/>
        <w:numPr>
          <w:ilvl w:val="0"/>
          <w:numId w:val="1"/>
        </w:numPr>
      </w:pPr>
      <w:r>
        <w:t xml:space="preserve">Es wäre sinnvoll einen </w:t>
      </w:r>
      <w:r w:rsidR="00716BEF">
        <w:t>Pflanzen-</w:t>
      </w:r>
      <w:r>
        <w:t>Katalog für Arten zu entwickeln</w:t>
      </w:r>
    </w:p>
    <w:p w:rsidR="003A7007" w:rsidRDefault="003A7007" w:rsidP="003A7007">
      <w:pPr>
        <w:pStyle w:val="Listenabsatz"/>
        <w:numPr>
          <w:ilvl w:val="0"/>
          <w:numId w:val="1"/>
        </w:numPr>
      </w:pPr>
      <w:r>
        <w:t>Pflanzlisten sollten an Pflanzfamilien angepasst werden</w:t>
      </w:r>
      <w:r w:rsidR="00EE04B3">
        <w:t xml:space="preserve"> – keine Gräser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 xml:space="preserve">Empfiehlt die Liste: Blüten für Berlin von Landesbeauftragten Naturschutz Hrn. </w:t>
      </w:r>
      <w:proofErr w:type="spellStart"/>
      <w:r>
        <w:t>Kowarik</w:t>
      </w:r>
      <w:proofErr w:type="spellEnd"/>
    </w:p>
    <w:p w:rsidR="00EE04B3" w:rsidRDefault="00EE04B3" w:rsidP="00EE04B3">
      <w:r>
        <w:t>Wildbienen: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70% nisten in (jedem) Boden</w:t>
      </w:r>
    </w:p>
    <w:p w:rsidR="00BB1D6A" w:rsidRDefault="00BB1D6A" w:rsidP="00EE04B3">
      <w:pPr>
        <w:pStyle w:val="Listenabsatz"/>
        <w:numPr>
          <w:ilvl w:val="0"/>
          <w:numId w:val="1"/>
        </w:numPr>
      </w:pPr>
      <w:r>
        <w:t>Sehr seltene Arten sind unterproportional vertreten</w:t>
      </w:r>
    </w:p>
    <w:p w:rsidR="0016239F" w:rsidRDefault="00BB1D6A" w:rsidP="00EE04B3">
      <w:pPr>
        <w:pStyle w:val="Listenabsatz"/>
        <w:numPr>
          <w:ilvl w:val="0"/>
          <w:numId w:val="1"/>
        </w:numPr>
      </w:pPr>
      <w:r>
        <w:t xml:space="preserve">Untersuchungen enorm wichtig </w:t>
      </w:r>
    </w:p>
    <w:p w:rsidR="00BB1D6A" w:rsidRDefault="005447AD" w:rsidP="00EE04B3">
      <w:pPr>
        <w:pStyle w:val="Listenabsatz"/>
        <w:numPr>
          <w:ilvl w:val="0"/>
          <w:numId w:val="1"/>
        </w:numPr>
      </w:pPr>
      <w:r>
        <w:t xml:space="preserve">Flächenschutz in </w:t>
      </w:r>
      <w:r w:rsidR="00BB1D6A">
        <w:t>Schutz- und Vorschutzgebiete</w:t>
      </w:r>
      <w:r>
        <w:t>n wichtig</w:t>
      </w:r>
    </w:p>
    <w:p w:rsidR="00BB1D6A" w:rsidRDefault="00BB1D6A" w:rsidP="00EE04B3">
      <w:pPr>
        <w:pStyle w:val="Listenabsatz"/>
        <w:numPr>
          <w:ilvl w:val="0"/>
          <w:numId w:val="1"/>
        </w:numPr>
      </w:pPr>
      <w:r>
        <w:t xml:space="preserve">Pufferzonen </w:t>
      </w:r>
      <w:r w:rsidR="00565B9E">
        <w:t xml:space="preserve">um Schutzgebiete </w:t>
      </w:r>
      <w:r w:rsidR="00565B9E">
        <w:t xml:space="preserve">gegen Honigbienen </w:t>
      </w:r>
      <w:r>
        <w:t>sind sinnvoll, da Konkurrenz (ca. 3 km)</w:t>
      </w:r>
    </w:p>
    <w:p w:rsidR="00BB1D6A" w:rsidRDefault="00565B9E" w:rsidP="00EE04B3">
      <w:pPr>
        <w:pStyle w:val="Listenabsatz"/>
        <w:numPr>
          <w:ilvl w:val="0"/>
          <w:numId w:val="1"/>
        </w:numPr>
      </w:pPr>
      <w:r>
        <w:t xml:space="preserve">Mind. </w:t>
      </w:r>
      <w:r w:rsidR="00BB1D6A">
        <w:t>5 Begehungen zwischen 03/04 bis 08 für Untersuchung / Einschätzung von Flächen erforderlich; Handfang; bei sonnig, wind</w:t>
      </w:r>
      <w:r w:rsidR="009C7CD2">
        <w:t>-</w:t>
      </w:r>
      <w:r w:rsidR="00BB1D6A">
        <w:t>stillem Wetter &gt; 18 °C</w:t>
      </w:r>
    </w:p>
    <w:p w:rsidR="00BB1D6A" w:rsidRDefault="00BB1D6A" w:rsidP="00EE04B3">
      <w:pPr>
        <w:pStyle w:val="Listenabsatz"/>
        <w:numPr>
          <w:ilvl w:val="0"/>
          <w:numId w:val="1"/>
        </w:numPr>
      </w:pPr>
      <w:r>
        <w:t>Länge der Begehungen je nach Flächengröße</w:t>
      </w:r>
    </w:p>
    <w:p w:rsidR="00BB1D6A" w:rsidRDefault="00BB1D6A" w:rsidP="00EE04B3">
      <w:pPr>
        <w:pStyle w:val="Listenabsatz"/>
        <w:numPr>
          <w:ilvl w:val="0"/>
          <w:numId w:val="1"/>
        </w:numPr>
      </w:pPr>
      <w:r>
        <w:t>Anzahl der Arten und der gesichteten Individuen muss erfasst werden</w:t>
      </w:r>
    </w:p>
    <w:p w:rsidR="00716BEF" w:rsidRDefault="00EE04B3" w:rsidP="00716BEF">
      <w:bookmarkStart w:id="0" w:name="_GoBack"/>
      <w:bookmarkEnd w:id="0"/>
      <w:r>
        <w:t>Brachen:</w:t>
      </w:r>
      <w:r>
        <w:t xml:space="preserve"> </w:t>
      </w:r>
    </w:p>
    <w:p w:rsidR="00716BEF" w:rsidRDefault="00EE04B3" w:rsidP="00716BEF">
      <w:pPr>
        <w:pStyle w:val="Listenabsatz"/>
        <w:numPr>
          <w:ilvl w:val="0"/>
          <w:numId w:val="1"/>
        </w:numPr>
      </w:pPr>
      <w:r>
        <w:t>1 x pro Jahr fräsen und liegen lassen, hilft schon vielen Arten</w:t>
      </w:r>
    </w:p>
    <w:p w:rsidR="00716BEF" w:rsidRDefault="00716BEF" w:rsidP="00716BEF">
      <w:r>
        <w:t>Ausgleichsmaßnahmen:</w:t>
      </w:r>
    </w:p>
    <w:p w:rsidR="00716BEF" w:rsidRDefault="00716BEF" w:rsidP="00716BEF">
      <w:pPr>
        <w:pStyle w:val="Listenabsatz"/>
        <w:numPr>
          <w:ilvl w:val="0"/>
          <w:numId w:val="1"/>
        </w:numPr>
      </w:pPr>
      <w:r>
        <w:t>Schlägt Stufenplan, wie folgt vor:</w:t>
      </w:r>
    </w:p>
    <w:p w:rsidR="00716BEF" w:rsidRDefault="00716BEF" w:rsidP="00716BEF">
      <w:pPr>
        <w:pStyle w:val="Listenabsatz"/>
        <w:numPr>
          <w:ilvl w:val="1"/>
          <w:numId w:val="1"/>
        </w:numPr>
      </w:pPr>
      <w:r>
        <w:t>1. Blüten einbringen</w:t>
      </w:r>
    </w:p>
    <w:p w:rsidR="00716BEF" w:rsidRDefault="00716BEF" w:rsidP="00716BEF">
      <w:pPr>
        <w:pStyle w:val="Listenabsatz"/>
        <w:numPr>
          <w:ilvl w:val="1"/>
          <w:numId w:val="1"/>
        </w:numPr>
      </w:pPr>
      <w:r>
        <w:t xml:space="preserve">2. Nach 5 Jahren nochmal </w:t>
      </w:r>
      <w:proofErr w:type="spellStart"/>
      <w:r>
        <w:t>Regiosaatgut</w:t>
      </w:r>
      <w:proofErr w:type="spellEnd"/>
      <w:r>
        <w:t xml:space="preserve"> einbringen</w:t>
      </w:r>
    </w:p>
    <w:p w:rsidR="00716BEF" w:rsidRDefault="00716BEF" w:rsidP="00716BEF">
      <w:pPr>
        <w:pStyle w:val="Listenabsatz"/>
        <w:numPr>
          <w:ilvl w:val="1"/>
          <w:numId w:val="1"/>
        </w:numPr>
      </w:pPr>
      <w:r>
        <w:t>3. Nach weiteren 5 Jahren wieder prüfen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lehmige Haufen auf Südseite „abstechen“ – Mindestgröße bei Neuanlage: 2 m² x 0,5 m Höhe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Sandarien: 2-3 m² x 0,3 – 0,5 m Höhe oder offene Sandflächen mit nährstoffarmen Sand</w:t>
      </w:r>
      <w:r w:rsidR="00BB1D6A">
        <w:t xml:space="preserve"> versehen und alle paar Jahre offen halten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Ab 100 m Blühstreifen = 1 Modul (1 Haufen o. Sandarium)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Holzelemente: bspw. senkrechte Stämme mit Löchern (Bsp. Wernerstr. In Marzahn / Park)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 xml:space="preserve">Holzelemente: oberirdisch; Höhe: 1-1,5 m; Löcher vorbohren, da Käfer nicht vorhanden, die die Löcher herstellen </w:t>
      </w:r>
      <w:r>
        <w:t xml:space="preserve">(werden </w:t>
      </w:r>
      <w:r>
        <w:t xml:space="preserve">ggf. </w:t>
      </w:r>
      <w:r>
        <w:t>auch durch Behinderten-Werkstätten hergestellt)</w:t>
      </w:r>
    </w:p>
    <w:p w:rsidR="00EE04B3" w:rsidRDefault="00EE04B3" w:rsidP="00EE04B3">
      <w:pPr>
        <w:pStyle w:val="Listenabsatz"/>
        <w:numPr>
          <w:ilvl w:val="0"/>
          <w:numId w:val="1"/>
        </w:numPr>
      </w:pPr>
      <w:r>
        <w:t>Nistplätze müssen sonnenbeschienen sein</w:t>
      </w:r>
    </w:p>
    <w:p w:rsidR="00EE04B3" w:rsidRDefault="00BB1D6A" w:rsidP="00EE04B3">
      <w:pPr>
        <w:pStyle w:val="Listenabsatz"/>
        <w:numPr>
          <w:ilvl w:val="0"/>
          <w:numId w:val="1"/>
        </w:numPr>
      </w:pPr>
      <w:r>
        <w:t>Grundsätzlich Monitoring erforderlich, um zu prüfen, was genutzt wird oder ggf. angepasst werden muss (Risikomanagement)</w:t>
      </w:r>
    </w:p>
    <w:p w:rsidR="00EE04B3" w:rsidRDefault="00BB1D6A" w:rsidP="00EE04B3">
      <w:r>
        <w:t>Fassadenbegrünung:</w:t>
      </w:r>
    </w:p>
    <w:p w:rsidR="00584C39" w:rsidRDefault="00BB1D6A" w:rsidP="00716BEF">
      <w:pPr>
        <w:pStyle w:val="Listenabsatz"/>
        <w:numPr>
          <w:ilvl w:val="0"/>
          <w:numId w:val="1"/>
        </w:numPr>
      </w:pPr>
      <w:r>
        <w:t>Rankpflanzen – Es gibt noch keine Pflanzlisten dazu, hätte gern unsere Zuarbeit, von den Empfehlungen, die wir mal zu einem BV mit Fassadenbegrünung abgegeben haben (Wilder Wein)</w:t>
      </w:r>
    </w:p>
    <w:sectPr w:rsidR="00584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356"/>
    <w:multiLevelType w:val="hybridMultilevel"/>
    <w:tmpl w:val="054C703E"/>
    <w:lvl w:ilvl="0" w:tplc="9B8E28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31C"/>
    <w:multiLevelType w:val="hybridMultilevel"/>
    <w:tmpl w:val="D9F4FE3A"/>
    <w:lvl w:ilvl="0" w:tplc="C1DCA2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39"/>
    <w:rsid w:val="0016239F"/>
    <w:rsid w:val="003A7007"/>
    <w:rsid w:val="005447AD"/>
    <w:rsid w:val="00565B9E"/>
    <w:rsid w:val="00584C39"/>
    <w:rsid w:val="00716BEF"/>
    <w:rsid w:val="008E1EEF"/>
    <w:rsid w:val="009C7CD2"/>
    <w:rsid w:val="00BB1D6A"/>
    <w:rsid w:val="00EE04B3"/>
    <w:rsid w:val="00F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5E915-4C30-4B24-8FB2-D9D8141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</dc:creator>
  <cp:keywords/>
  <dc:description/>
  <cp:lastModifiedBy>BLN</cp:lastModifiedBy>
  <cp:revision>7</cp:revision>
  <dcterms:created xsi:type="dcterms:W3CDTF">2021-09-20T13:07:00Z</dcterms:created>
  <dcterms:modified xsi:type="dcterms:W3CDTF">2021-09-22T13:27:00Z</dcterms:modified>
</cp:coreProperties>
</file>